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52041" w14:textId="3FDC9785" w:rsidR="00CC69F5" w:rsidRDefault="00E53A13" w:rsidP="00835B8A">
      <w:pPr>
        <w:pStyle w:val="Lijstalinea"/>
        <w:spacing w:line="100" w:lineRule="atLeast"/>
        <w:ind w:left="0" w:firstLine="360"/>
        <w:jc w:val="right"/>
        <w:rPr>
          <w:rFonts w:ascii="Calibri" w:eastAsia="Times New Roman" w:hAnsi="Calibri" w:cs="Calibri"/>
          <w:b/>
          <w:bCs/>
          <w:i/>
          <w:iCs/>
          <w:lang w:val="nl-BE" w:eastAsia="nl-BE"/>
        </w:rPr>
      </w:pPr>
      <w:r w:rsidRPr="00E53A13">
        <w:rPr>
          <w:rFonts w:ascii="Calibri" w:eastAsia="Times New Roman" w:hAnsi="Calibri" w:cs="Calibri"/>
          <w:b/>
          <w:bCs/>
          <w:i/>
          <w:iCs/>
          <w:noProof/>
          <w:lang w:val="nl-BE" w:eastAsia="nl-BE"/>
        </w:rPr>
        <mc:AlternateContent>
          <mc:Choice Requires="wps">
            <w:drawing>
              <wp:anchor distT="45720" distB="45720" distL="114300" distR="114300" simplePos="0" relativeHeight="251659264" behindDoc="0" locked="0" layoutInCell="1" allowOverlap="1" wp14:anchorId="0CAD930D" wp14:editId="3BBD719F">
                <wp:simplePos x="0" y="0"/>
                <wp:positionH relativeFrom="column">
                  <wp:posOffset>-68968</wp:posOffset>
                </wp:positionH>
                <wp:positionV relativeFrom="paragraph">
                  <wp:posOffset>121293</wp:posOffset>
                </wp:positionV>
                <wp:extent cx="2185035" cy="1404620"/>
                <wp:effectExtent l="0" t="0" r="24765" b="1460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1404620"/>
                        </a:xfrm>
                        <a:prstGeom prst="rect">
                          <a:avLst/>
                        </a:prstGeom>
                        <a:solidFill>
                          <a:srgbClr val="FFFFFF"/>
                        </a:solidFill>
                        <a:ln w="9525">
                          <a:solidFill>
                            <a:srgbClr val="000000"/>
                          </a:solidFill>
                          <a:miter lim="800000"/>
                          <a:headEnd/>
                          <a:tailEnd/>
                        </a:ln>
                      </wps:spPr>
                      <wps:txbx>
                        <w:txbxContent>
                          <w:p w14:paraId="7A82112B" w14:textId="734D4770" w:rsidR="000317E3" w:rsidRPr="00CA6615" w:rsidRDefault="00CA6615" w:rsidP="000317E3">
                            <w:pPr>
                              <w:pStyle w:val="Lijstalinea"/>
                              <w:spacing w:line="100" w:lineRule="atLeast"/>
                              <w:ind w:left="0"/>
                              <w:rPr>
                                <w:rFonts w:ascii="Trebuchet MS" w:eastAsia="Times New Roman" w:hAnsi="Trebuchet MS" w:cs="Calibri"/>
                                <w:b/>
                                <w:bCs/>
                                <w:i/>
                                <w:iCs/>
                                <w:color w:val="FFFFFF" w:themeColor="background1"/>
                                <w:sz w:val="40"/>
                                <w:szCs w:val="40"/>
                                <w:lang w:val="nl-BE" w:eastAsia="nl-BE"/>
                                <w14:textOutline w14:w="9525" w14:cap="rnd" w14:cmpd="sng" w14:algn="ctr">
                                  <w14:solidFill>
                                    <w14:schemeClr w14:val="accent6"/>
                                  </w14:solidFill>
                                  <w14:prstDash w14:val="solid"/>
                                  <w14:bevel/>
                                </w14:textOutline>
                              </w:rPr>
                            </w:pPr>
                            <w:r w:rsidRPr="00CA6615">
                              <w:rPr>
                                <w:rFonts w:ascii="Trebuchet MS" w:eastAsia="Times New Roman" w:hAnsi="Trebuchet MS" w:cs="Calibri"/>
                                <w:b/>
                                <w:bCs/>
                                <w:i/>
                                <w:iCs/>
                                <w:color w:val="FFFFFF" w:themeColor="background1"/>
                                <w:sz w:val="40"/>
                                <w:szCs w:val="40"/>
                                <w:lang w:val="nl-BE" w:eastAsia="nl-BE"/>
                                <w14:textOutline w14:w="9525" w14:cap="rnd" w14:cmpd="sng" w14:algn="ctr">
                                  <w14:solidFill>
                                    <w14:schemeClr w14:val="accent6"/>
                                  </w14:solidFill>
                                  <w14:prstDash w14:val="solid"/>
                                  <w14:bevel/>
                                </w14:textOutline>
                              </w:rPr>
                              <w:t>VISIE SPEELPLEK</w:t>
                            </w:r>
                          </w:p>
                          <w:p w14:paraId="2809FC47" w14:textId="180B09C2" w:rsidR="00E53A13" w:rsidRPr="00CA6615" w:rsidRDefault="000317E3" w:rsidP="000317E3">
                            <w:pPr>
                              <w:pStyle w:val="Lijstalinea"/>
                              <w:spacing w:line="100" w:lineRule="atLeast"/>
                              <w:ind w:left="0"/>
                              <w:rPr>
                                <w:rFonts w:ascii="Trebuchet MS" w:eastAsia="Times New Roman" w:hAnsi="Trebuchet MS" w:cs="Calibri"/>
                                <w:b/>
                                <w:bCs/>
                                <w:i/>
                                <w:iCs/>
                                <w:color w:val="FFFFFF" w:themeColor="background1"/>
                                <w:sz w:val="40"/>
                                <w:szCs w:val="40"/>
                                <w:lang w:val="nl-BE" w:eastAsia="nl-BE"/>
                                <w14:textOutline w14:w="9525" w14:cap="rnd" w14:cmpd="sng" w14:algn="ctr">
                                  <w14:solidFill>
                                    <w14:schemeClr w14:val="accent6"/>
                                  </w14:solidFill>
                                  <w14:prstDash w14:val="solid"/>
                                  <w14:bevel/>
                                </w14:textOutline>
                              </w:rPr>
                            </w:pPr>
                            <w:r w:rsidRPr="00CA6615">
                              <w:rPr>
                                <w:rFonts w:ascii="Trebuchet MS" w:eastAsia="Times New Roman" w:hAnsi="Trebuchet MS" w:cs="Calibri"/>
                                <w:b/>
                                <w:bCs/>
                                <w:i/>
                                <w:iCs/>
                                <w:color w:val="FFFFFF" w:themeColor="background1"/>
                                <w:sz w:val="40"/>
                                <w:szCs w:val="40"/>
                                <w:lang w:val="nl-BE" w:eastAsia="nl-BE"/>
                                <w14:textOutline w14:w="9525" w14:cap="rnd" w14:cmpd="sng" w14:algn="ctr">
                                  <w14:solidFill>
                                    <w14:schemeClr w14:val="accent6"/>
                                  </w14:solidFill>
                                  <w14:prstDash w14:val="solid"/>
                                  <w14:bevel/>
                                </w14:textOutline>
                              </w:rPr>
                              <w:t>DE APPELAAR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AD930D" id="_x0000_t202" coordsize="21600,21600" o:spt="202" path="m,l,21600r21600,l21600,xe">
                <v:stroke joinstyle="miter"/>
                <v:path gradientshapeok="t" o:connecttype="rect"/>
              </v:shapetype>
              <v:shape id="Tekstvak 2" o:spid="_x0000_s1026" type="#_x0000_t202" style="position:absolute;left:0;text-align:left;margin-left:-5.45pt;margin-top:9.55pt;width:172.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">
                <v:textbox style="mso-fit-shape-to-text:t">
                  <w:txbxContent>
                    <w:p w14:paraId="7A82112B" w14:textId="734D4770" w:rsidR="000317E3" w:rsidRPr="00CA6615" w:rsidRDefault="00CA6615" w:rsidP="000317E3">
                      <w:pPr>
                        <w:pStyle w:val="Lijstalinea"/>
                        <w:spacing w:line="100" w:lineRule="atLeast"/>
                        <w:ind w:left="0"/>
                        <w:rPr>
                          <w:rFonts w:ascii="Trebuchet MS" w:eastAsia="Times New Roman" w:hAnsi="Trebuchet MS" w:cs="Calibri"/>
                          <w:b/>
                          <w:bCs/>
                          <w:i/>
                          <w:iCs/>
                          <w:color w:val="FFFFFF" w:themeColor="background1"/>
                          <w:sz w:val="40"/>
                          <w:szCs w:val="40"/>
                          <w:lang w:val="nl-BE" w:eastAsia="nl-BE"/>
                          <w14:textOutline w14:w="9525" w14:cap="rnd" w14:cmpd="sng" w14:algn="ctr">
                            <w14:solidFill>
                              <w14:schemeClr w14:val="accent6"/>
                            </w14:solidFill>
                            <w14:prstDash w14:val="solid"/>
                            <w14:bevel/>
                          </w14:textOutline>
                        </w:rPr>
                      </w:pPr>
                      <w:r w:rsidRPr="00CA6615">
                        <w:rPr>
                          <w:rFonts w:ascii="Trebuchet MS" w:eastAsia="Times New Roman" w:hAnsi="Trebuchet MS" w:cs="Calibri"/>
                          <w:b/>
                          <w:bCs/>
                          <w:i/>
                          <w:iCs/>
                          <w:color w:val="FFFFFF" w:themeColor="background1"/>
                          <w:sz w:val="40"/>
                          <w:szCs w:val="40"/>
                          <w:lang w:val="nl-BE" w:eastAsia="nl-BE"/>
                          <w14:textOutline w14:w="9525" w14:cap="rnd" w14:cmpd="sng" w14:algn="ctr">
                            <w14:solidFill>
                              <w14:schemeClr w14:val="accent6"/>
                            </w14:solidFill>
                            <w14:prstDash w14:val="solid"/>
                            <w14:bevel/>
                          </w14:textOutline>
                        </w:rPr>
                        <w:t>VISIE SPEELPLEK</w:t>
                      </w:r>
                    </w:p>
                    <w:p w14:paraId="2809FC47" w14:textId="180B09C2" w:rsidR="00E53A13" w:rsidRPr="00CA6615" w:rsidRDefault="000317E3" w:rsidP="000317E3">
                      <w:pPr>
                        <w:pStyle w:val="Lijstalinea"/>
                        <w:spacing w:line="100" w:lineRule="atLeast"/>
                        <w:ind w:left="0"/>
                        <w:rPr>
                          <w:rFonts w:ascii="Trebuchet MS" w:eastAsia="Times New Roman" w:hAnsi="Trebuchet MS" w:cs="Calibri"/>
                          <w:b/>
                          <w:bCs/>
                          <w:i/>
                          <w:iCs/>
                          <w:color w:val="FFFFFF" w:themeColor="background1"/>
                          <w:sz w:val="40"/>
                          <w:szCs w:val="40"/>
                          <w:lang w:val="nl-BE" w:eastAsia="nl-BE"/>
                          <w14:textOutline w14:w="9525" w14:cap="rnd" w14:cmpd="sng" w14:algn="ctr">
                            <w14:solidFill>
                              <w14:schemeClr w14:val="accent6"/>
                            </w14:solidFill>
                            <w14:prstDash w14:val="solid"/>
                            <w14:bevel/>
                          </w14:textOutline>
                        </w:rPr>
                      </w:pPr>
                      <w:r w:rsidRPr="00CA6615">
                        <w:rPr>
                          <w:rFonts w:ascii="Trebuchet MS" w:eastAsia="Times New Roman" w:hAnsi="Trebuchet MS" w:cs="Calibri"/>
                          <w:b/>
                          <w:bCs/>
                          <w:i/>
                          <w:iCs/>
                          <w:color w:val="FFFFFF" w:themeColor="background1"/>
                          <w:sz w:val="40"/>
                          <w:szCs w:val="40"/>
                          <w:lang w:val="nl-BE" w:eastAsia="nl-BE"/>
                          <w14:textOutline w14:w="9525" w14:cap="rnd" w14:cmpd="sng" w14:algn="ctr">
                            <w14:solidFill>
                              <w14:schemeClr w14:val="accent6"/>
                            </w14:solidFill>
                            <w14:prstDash w14:val="solid"/>
                            <w14:bevel/>
                          </w14:textOutline>
                        </w:rPr>
                        <w:t>DE APPELAAR</w:t>
                      </w:r>
                    </w:p>
                  </w:txbxContent>
                </v:textbox>
                <w10:wrap type="square"/>
              </v:shape>
            </w:pict>
          </mc:Fallback>
        </mc:AlternateContent>
      </w:r>
      <w:r w:rsidR="00835B8A">
        <w:rPr>
          <w:noProof/>
        </w:rPr>
        <w:drawing>
          <wp:inline distT="0" distB="0" distL="0" distR="0" wp14:anchorId="7A7F6400" wp14:editId="415AEAE4">
            <wp:extent cx="1428750" cy="14287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1F919E08" w14:textId="77777777" w:rsidR="00835B8A" w:rsidRDefault="00835B8A" w:rsidP="00835B8A">
      <w:pPr>
        <w:pStyle w:val="Lijstalinea"/>
        <w:spacing w:line="100" w:lineRule="atLeast"/>
        <w:ind w:left="0" w:firstLine="360"/>
        <w:jc w:val="right"/>
        <w:rPr>
          <w:rFonts w:ascii="Calibri" w:eastAsia="Times New Roman" w:hAnsi="Calibri" w:cs="Calibri"/>
          <w:b/>
          <w:bCs/>
          <w:i/>
          <w:iCs/>
          <w:lang w:val="nl-BE" w:eastAsia="nl-BE"/>
        </w:rPr>
      </w:pPr>
    </w:p>
    <w:p w14:paraId="2C907634" w14:textId="77777777" w:rsidR="00CC69F5" w:rsidRDefault="00CC69F5" w:rsidP="006C1DAB">
      <w:pPr>
        <w:pStyle w:val="Lijstalinea"/>
        <w:spacing w:line="100" w:lineRule="atLeast"/>
        <w:ind w:left="0" w:firstLine="360"/>
        <w:rPr>
          <w:rFonts w:ascii="Calibri" w:eastAsia="Times New Roman" w:hAnsi="Calibri" w:cs="Calibri"/>
          <w:b/>
          <w:bCs/>
          <w:i/>
          <w:iCs/>
          <w:lang w:val="nl-BE" w:eastAsia="nl-BE"/>
        </w:rPr>
      </w:pPr>
    </w:p>
    <w:p w14:paraId="5CA2FA99" w14:textId="28930E18" w:rsidR="006C1DAB" w:rsidRPr="009C07C0" w:rsidRDefault="006C1DAB" w:rsidP="00835B8A">
      <w:pPr>
        <w:pStyle w:val="Lijstalinea"/>
        <w:spacing w:line="100" w:lineRule="atLeast"/>
        <w:ind w:left="0"/>
        <w:rPr>
          <w:rFonts w:ascii="Trebuchet MS" w:eastAsia="Times New Roman" w:hAnsi="Trebuchet MS" w:cs="Times New Roman"/>
          <w:color w:val="7AB850"/>
          <w:sz w:val="40"/>
          <w:szCs w:val="40"/>
          <w:lang w:val="nl-BE"/>
        </w:rPr>
      </w:pPr>
      <w:r w:rsidRPr="009C07C0">
        <w:rPr>
          <w:rFonts w:ascii="Trebuchet MS" w:eastAsia="Times New Roman" w:hAnsi="Trebuchet MS" w:cs="Calibri"/>
          <w:b/>
          <w:bCs/>
          <w:i/>
          <w:iCs/>
          <w:color w:val="7AB850"/>
          <w:sz w:val="40"/>
          <w:szCs w:val="40"/>
          <w:lang w:val="nl-BE" w:eastAsia="nl-BE"/>
        </w:rPr>
        <w:t>Op onze speelplek leer je samen in de natuur. In de Appelaar wordt elke kans een avontuur.</w:t>
      </w:r>
      <w:r w:rsidRPr="009C07C0">
        <w:rPr>
          <w:rFonts w:ascii="Trebuchet MS" w:eastAsia="Times New Roman" w:hAnsi="Trebuchet MS" w:cs="Calibri"/>
          <w:b/>
          <w:bCs/>
          <w:i/>
          <w:iCs/>
          <w:color w:val="7AB850"/>
          <w:sz w:val="40"/>
          <w:szCs w:val="40"/>
          <w:lang w:val="nl-BE" w:eastAsia="nl-BE"/>
        </w:rPr>
        <w:br/>
      </w:r>
    </w:p>
    <w:p w14:paraId="73749B11" w14:textId="77777777" w:rsidR="006C1DAB" w:rsidRPr="009C07C0" w:rsidRDefault="006C1DAB" w:rsidP="006C1DAB">
      <w:pPr>
        <w:pStyle w:val="Lijstalinea"/>
        <w:spacing w:line="100" w:lineRule="atLeast"/>
        <w:ind w:left="360"/>
        <w:rPr>
          <w:rFonts w:ascii="Trebuchet MS" w:eastAsia="Times New Roman" w:hAnsi="Trebuchet MS" w:cs="Times New Roman"/>
          <w:color w:val="00000A"/>
          <w:lang w:val="nl-BE"/>
        </w:rPr>
      </w:pPr>
    </w:p>
    <w:p w14:paraId="5B6DD30F" w14:textId="77777777" w:rsidR="006C1DAB" w:rsidRPr="009C07C0" w:rsidRDefault="006C1DAB" w:rsidP="00835B8A">
      <w:pPr>
        <w:spacing w:line="100" w:lineRule="atLeast"/>
        <w:rPr>
          <w:rFonts w:ascii="Trebuchet MS" w:eastAsia="Times New Roman" w:hAnsi="Trebuchet MS" w:cs="Times New Roman"/>
          <w:color w:val="00000A"/>
        </w:rPr>
      </w:pPr>
      <w:r w:rsidRPr="009C07C0">
        <w:rPr>
          <w:rFonts w:ascii="Trebuchet MS" w:eastAsia="Times New Roman" w:hAnsi="Trebuchet MS" w:cs="Times New Roman"/>
          <w:color w:val="00000A"/>
        </w:rPr>
        <w:t xml:space="preserve">Onze </w:t>
      </w:r>
      <w:r w:rsidRPr="009C07C0">
        <w:rPr>
          <w:rFonts w:ascii="Trebuchet MS" w:eastAsia="Times New Roman" w:hAnsi="Trebuchet MS" w:cs="Times New Roman"/>
          <w:b/>
          <w:bCs/>
          <w:color w:val="7AB850"/>
          <w:sz w:val="32"/>
          <w:szCs w:val="32"/>
        </w:rPr>
        <w:t>speelplek</w:t>
      </w:r>
      <w:r w:rsidRPr="009C07C0">
        <w:rPr>
          <w:rFonts w:ascii="Trebuchet MS" w:eastAsia="Times New Roman" w:hAnsi="Trebuchet MS" w:cs="Times New Roman"/>
          <w:color w:val="00000A"/>
        </w:rPr>
        <w:t xml:space="preserve"> wordt een ruimte waar we onze fantasie de vrije gang kunnen laten gaan, waar bewegen een uitlaatklep is, waar we op zoek gaan naar vernieuwing en uitdaging en waar in elk hoekje een nieuw </w:t>
      </w:r>
      <w:r w:rsidRPr="009C07C0">
        <w:rPr>
          <w:rFonts w:ascii="Trebuchet MS" w:eastAsia="Times New Roman" w:hAnsi="Trebuchet MS" w:cs="Times New Roman"/>
          <w:b/>
          <w:bCs/>
          <w:color w:val="7AB850"/>
          <w:sz w:val="32"/>
          <w:szCs w:val="32"/>
        </w:rPr>
        <w:t>avontuur</w:t>
      </w:r>
      <w:r w:rsidRPr="009C07C0">
        <w:rPr>
          <w:rFonts w:ascii="Trebuchet MS" w:eastAsia="Times New Roman" w:hAnsi="Trebuchet MS" w:cs="Times New Roman"/>
          <w:color w:val="00000A"/>
        </w:rPr>
        <w:t xml:space="preserve"> te ontdekken valt.</w:t>
      </w:r>
    </w:p>
    <w:p w14:paraId="1F46D845" w14:textId="77777777" w:rsidR="006C1DAB" w:rsidRPr="009C07C0" w:rsidRDefault="006C1DAB" w:rsidP="006C1DAB">
      <w:pPr>
        <w:pStyle w:val="Lijstalinea"/>
        <w:spacing w:line="100" w:lineRule="atLeast"/>
        <w:ind w:left="360"/>
        <w:rPr>
          <w:rFonts w:ascii="Trebuchet MS" w:eastAsia="Times New Roman" w:hAnsi="Trebuchet MS" w:cs="Times New Roman"/>
          <w:i/>
          <w:iCs/>
          <w:color w:val="00000A"/>
          <w:lang w:val="nl-BE"/>
        </w:rPr>
      </w:pPr>
    </w:p>
    <w:p w14:paraId="7BE37F2B" w14:textId="39AD0B67" w:rsidR="006C1DAB" w:rsidRPr="009C07C0" w:rsidRDefault="006C1DAB" w:rsidP="00835B8A">
      <w:pPr>
        <w:spacing w:line="100" w:lineRule="atLeast"/>
        <w:rPr>
          <w:rFonts w:ascii="Trebuchet MS" w:eastAsia="Times New Roman" w:hAnsi="Trebuchet MS" w:cs="Times New Roman"/>
          <w:color w:val="00000A"/>
        </w:rPr>
      </w:pPr>
      <w:r w:rsidRPr="009C07C0">
        <w:rPr>
          <w:rFonts w:ascii="Trebuchet MS" w:eastAsia="Times New Roman" w:hAnsi="Trebuchet MS" w:cs="Times New Roman"/>
          <w:color w:val="00000A"/>
        </w:rPr>
        <w:t xml:space="preserve">Voor kinderen is het belangrijk om zich op alle leergebieden te ontwikkelen. Dit gebeurt niet alleen thuis en op de schoolbanken, maar ook door om te gaan met andere kinderen en volwassenen. Dankzij de nieuwe speelplek kunnen we in de Appelaar nu ook de mogelijkheid bieden aan de kinderen om bewegend te leren in de </w:t>
      </w:r>
      <w:r w:rsidRPr="009C07C0">
        <w:rPr>
          <w:rFonts w:ascii="Trebuchet MS" w:eastAsia="Times New Roman" w:hAnsi="Trebuchet MS" w:cs="Times New Roman"/>
          <w:b/>
          <w:bCs/>
          <w:color w:val="7AB850"/>
          <w:sz w:val="32"/>
          <w:szCs w:val="32"/>
        </w:rPr>
        <w:t>natuur</w:t>
      </w:r>
      <w:r w:rsidRPr="009C07C0">
        <w:rPr>
          <w:rFonts w:ascii="Trebuchet MS" w:eastAsia="Times New Roman" w:hAnsi="Trebuchet MS" w:cs="Times New Roman"/>
          <w:color w:val="00000A"/>
        </w:rPr>
        <w:t>. Ze kunnen naar hartenlust experimenteren, waarnemen en verschillende speelmethodes onderzoeken. Dit voor ieder op hun eigen tempo.</w:t>
      </w:r>
      <w:r w:rsidRPr="009C07C0">
        <w:rPr>
          <w:rFonts w:ascii="Trebuchet MS" w:eastAsia="Times New Roman" w:hAnsi="Trebuchet MS" w:cs="Times New Roman"/>
          <w:color w:val="00000A"/>
        </w:rPr>
        <w:br/>
        <w:t>Daarnaast kunnen ze volop genieten van de schoonheid en diversiteit die de natuur ons biedt.</w:t>
      </w:r>
      <w:r w:rsidRPr="009C07C0">
        <w:rPr>
          <w:rFonts w:ascii="Trebuchet MS" w:hAnsi="Trebuchet MS"/>
        </w:rPr>
        <w:t xml:space="preserve"> </w:t>
      </w:r>
      <w:r w:rsidRPr="009C07C0">
        <w:rPr>
          <w:rFonts w:ascii="Trebuchet MS" w:eastAsia="Times New Roman" w:hAnsi="Trebuchet MS" w:cs="Times New Roman"/>
          <w:color w:val="00000A"/>
        </w:rPr>
        <w:t xml:space="preserve">Doorheen de seizoenen leren we onderzoekend en vaak vol verwondering bij. Een mooi samenspel van de natuurlijke omgeving en het contact onderling zal er dagelijks voor zorgen dat sociale </w:t>
      </w:r>
      <w:r w:rsidRPr="009C07C0">
        <w:rPr>
          <w:rFonts w:ascii="Trebuchet MS" w:eastAsia="Times New Roman" w:hAnsi="Trebuchet MS" w:cs="Times New Roman"/>
          <w:b/>
          <w:bCs/>
          <w:color w:val="7AB850"/>
          <w:sz w:val="32"/>
          <w:szCs w:val="32"/>
        </w:rPr>
        <w:t>kansen</w:t>
      </w:r>
      <w:r w:rsidRPr="009C07C0">
        <w:rPr>
          <w:rFonts w:ascii="Trebuchet MS" w:eastAsia="Times New Roman" w:hAnsi="Trebuchet MS" w:cs="Times New Roman"/>
          <w:color w:val="00000A"/>
        </w:rPr>
        <w:t xml:space="preserve"> tussen de diverse persoonlijkheden ten volle kunnen openbloeien.</w:t>
      </w:r>
    </w:p>
    <w:p w14:paraId="619285FC" w14:textId="77777777" w:rsidR="006C1DAB" w:rsidRPr="009C07C0" w:rsidRDefault="006C1DAB" w:rsidP="006C1DAB">
      <w:pPr>
        <w:pStyle w:val="Lijstalinea"/>
        <w:spacing w:line="100" w:lineRule="atLeast"/>
        <w:ind w:left="360"/>
        <w:rPr>
          <w:rFonts w:ascii="Trebuchet MS" w:eastAsia="Times New Roman" w:hAnsi="Trebuchet MS" w:cs="Times New Roman"/>
          <w:color w:val="00000A"/>
          <w:u w:val="single"/>
          <w:lang w:val="nl-BE"/>
        </w:rPr>
      </w:pPr>
    </w:p>
    <w:p w14:paraId="07C52711" w14:textId="20499540" w:rsidR="006C1DAB" w:rsidRPr="009C07C0" w:rsidRDefault="006C1DAB" w:rsidP="00835B8A">
      <w:pPr>
        <w:spacing w:line="100" w:lineRule="atLeast"/>
        <w:rPr>
          <w:rFonts w:ascii="Trebuchet MS" w:eastAsia="Times New Roman" w:hAnsi="Trebuchet MS" w:cs="Times New Roman"/>
          <w:color w:val="00000A"/>
        </w:rPr>
      </w:pPr>
      <w:r w:rsidRPr="009C07C0">
        <w:rPr>
          <w:rFonts w:ascii="Trebuchet MS" w:eastAsia="Times New Roman" w:hAnsi="Trebuchet MS" w:cs="Times New Roman"/>
          <w:color w:val="00000A"/>
        </w:rPr>
        <w:t xml:space="preserve">Met “samen” willen we benadrukken dat dit voornamelijk in “samenspel” gebeurt. Samen met klasgenoten spelen en leren, verantwoordelijkheid opnemen en verdraagzaam zijn tegenover elkaar. Samen zorg dragen voor elkaar en voor de natuur. In </w:t>
      </w:r>
      <w:r w:rsidRPr="009C07C0">
        <w:rPr>
          <w:rFonts w:ascii="Trebuchet MS" w:eastAsia="Times New Roman" w:hAnsi="Trebuchet MS" w:cs="Times New Roman"/>
          <w:b/>
          <w:bCs/>
          <w:color w:val="7AB850"/>
          <w:sz w:val="32"/>
          <w:szCs w:val="32"/>
        </w:rPr>
        <w:t>samen</w:t>
      </w:r>
      <w:r w:rsidR="00835B8A" w:rsidRPr="009C07C0">
        <w:rPr>
          <w:rFonts w:ascii="Trebuchet MS" w:eastAsia="Times New Roman" w:hAnsi="Trebuchet MS" w:cs="Times New Roman"/>
          <w:color w:val="00000A"/>
        </w:rPr>
        <w:t xml:space="preserve"> </w:t>
      </w:r>
      <w:r w:rsidRPr="009C07C0">
        <w:rPr>
          <w:rFonts w:ascii="Trebuchet MS" w:eastAsia="Times New Roman" w:hAnsi="Trebuchet MS" w:cs="Times New Roman"/>
          <w:color w:val="00000A"/>
        </w:rPr>
        <w:t xml:space="preserve">zit ook “voor iedereen” want onze speelplek is er niet alleen voor de kinderen maar ook voor de leerkrachten om er samen te </w:t>
      </w:r>
      <w:r w:rsidRPr="00E53A13">
        <w:rPr>
          <w:rFonts w:ascii="Trebuchet MS" w:eastAsia="Times New Roman" w:hAnsi="Trebuchet MS" w:cs="Times New Roman"/>
          <w:b/>
          <w:bCs/>
          <w:color w:val="7AB850"/>
          <w:sz w:val="32"/>
          <w:szCs w:val="32"/>
        </w:rPr>
        <w:t>leren</w:t>
      </w:r>
      <w:r w:rsidRPr="009C07C0">
        <w:rPr>
          <w:rFonts w:ascii="Trebuchet MS" w:eastAsia="Times New Roman" w:hAnsi="Trebuchet MS" w:cs="Times New Roman"/>
          <w:color w:val="00000A"/>
        </w:rPr>
        <w:t xml:space="preserve"> binnen het team van de leerkrachten of met de kinderen.</w:t>
      </w:r>
      <w:r w:rsidR="00835B8A" w:rsidRPr="009C07C0">
        <w:rPr>
          <w:rFonts w:ascii="Trebuchet MS" w:eastAsia="Times New Roman" w:hAnsi="Trebuchet MS" w:cs="Times New Roman"/>
          <w:color w:val="00000A"/>
        </w:rPr>
        <w:br/>
      </w:r>
      <w:r w:rsidRPr="009C07C0">
        <w:rPr>
          <w:rFonts w:ascii="Trebuchet MS" w:eastAsia="Times New Roman" w:hAnsi="Trebuchet MS" w:cs="Times New Roman"/>
          <w:color w:val="00000A"/>
        </w:rPr>
        <w:t>We willen eveneens de buurt betrekken en toegang geven tot onze groene ruimte zodat ook zij kunnen genieten van een extra speelplek in de omgeving.</w:t>
      </w:r>
    </w:p>
    <w:p w14:paraId="31785D77" w14:textId="77777777" w:rsidR="006C1DAB" w:rsidRPr="009C07C0" w:rsidRDefault="006C1DAB" w:rsidP="006C1DAB">
      <w:pPr>
        <w:pStyle w:val="Lijstalinea"/>
        <w:spacing w:line="100" w:lineRule="atLeast"/>
        <w:ind w:left="360"/>
        <w:rPr>
          <w:rFonts w:ascii="Trebuchet MS" w:eastAsia="Times New Roman" w:hAnsi="Trebuchet MS" w:cs="Times New Roman"/>
          <w:color w:val="00000A"/>
          <w:lang w:val="nl-BE"/>
        </w:rPr>
      </w:pPr>
    </w:p>
    <w:p w14:paraId="71A67119" w14:textId="77777777" w:rsidR="006C1DAB" w:rsidRPr="009C07C0" w:rsidRDefault="006C1DAB" w:rsidP="00835B8A">
      <w:pPr>
        <w:spacing w:line="100" w:lineRule="atLeast"/>
        <w:rPr>
          <w:rFonts w:ascii="Trebuchet MS" w:eastAsia="Times New Roman" w:hAnsi="Trebuchet MS" w:cs="Times New Roman"/>
          <w:color w:val="00000A"/>
        </w:rPr>
      </w:pPr>
      <w:r w:rsidRPr="009C07C0">
        <w:rPr>
          <w:rFonts w:ascii="Trebuchet MS" w:eastAsia="Times New Roman" w:hAnsi="Trebuchet MS" w:cs="Times New Roman"/>
          <w:color w:val="00000A"/>
        </w:rPr>
        <w:t xml:space="preserve">Spelen in de natuur is een echte uitlaatklep voor kinderen. Maar het is ook een plek waar we allemaal tot rust komen, waar we het evenwicht (terug) kunnen vinden. Ieder individu of iedere groep wordt door de aanwezigheid van onze speelplek gestimuleerd om open te bloeien door de mogelijkheden die hen aangeboden worden in de natuur. </w:t>
      </w:r>
    </w:p>
    <w:p w14:paraId="458F6CDA" w14:textId="341D2C63" w:rsidR="00CC741E" w:rsidRPr="009C07C0" w:rsidRDefault="006C1DAB" w:rsidP="00835B8A">
      <w:pPr>
        <w:spacing w:line="100" w:lineRule="atLeast"/>
        <w:rPr>
          <w:rFonts w:ascii="Trebuchet MS" w:hAnsi="Trebuchet MS"/>
        </w:rPr>
      </w:pPr>
      <w:r w:rsidRPr="009C07C0">
        <w:rPr>
          <w:rFonts w:ascii="Trebuchet MS" w:eastAsia="Times New Roman" w:hAnsi="Trebuchet MS" w:cs="Times New Roman"/>
          <w:color w:val="00000A"/>
        </w:rPr>
        <w:t xml:space="preserve">Onze speelplek is simpelweg een kans die de </w:t>
      </w:r>
      <w:r w:rsidR="00835B8A" w:rsidRPr="009C07C0">
        <w:rPr>
          <w:rFonts w:ascii="Trebuchet MS" w:eastAsia="Times New Roman" w:hAnsi="Trebuchet MS" w:cs="Times New Roman"/>
          <w:b/>
          <w:bCs/>
          <w:color w:val="7AB850"/>
          <w:sz w:val="32"/>
          <w:szCs w:val="32"/>
        </w:rPr>
        <w:t>APPELAAR</w:t>
      </w:r>
      <w:r w:rsidRPr="009C07C0">
        <w:rPr>
          <w:rFonts w:ascii="Trebuchet MS" w:eastAsia="Times New Roman" w:hAnsi="Trebuchet MS" w:cs="Times New Roman"/>
          <w:color w:val="00000A"/>
        </w:rPr>
        <w:t xml:space="preserve"> niet kan laten liggen om ten volle te exploreren met de buurt, de leerkrachten en de kinderen.</w:t>
      </w:r>
    </w:p>
    <w:sectPr w:rsidR="00CC741E" w:rsidRPr="009C07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AB"/>
    <w:rsid w:val="000317E3"/>
    <w:rsid w:val="005035D7"/>
    <w:rsid w:val="005D299B"/>
    <w:rsid w:val="005F5F03"/>
    <w:rsid w:val="006C1DAB"/>
    <w:rsid w:val="00835B8A"/>
    <w:rsid w:val="009C07C0"/>
    <w:rsid w:val="00CA6615"/>
    <w:rsid w:val="00CB7A85"/>
    <w:rsid w:val="00CC69F5"/>
    <w:rsid w:val="00CC741E"/>
    <w:rsid w:val="00E53A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E364C"/>
  <w15:chartTrackingRefBased/>
  <w15:docId w15:val="{1FD2908A-72F7-41B8-B695-41F127DF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C1DAB"/>
    <w:pPr>
      <w:suppressAutoHyphens/>
      <w:spacing w:after="0" w:line="276" w:lineRule="auto"/>
      <w:ind w:left="720"/>
    </w:pPr>
    <w:rPr>
      <w:rFonts w:ascii="Arial" w:eastAsia="Arial" w:hAnsi="Arial" w:cs="Arial"/>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36A1D-80C9-466E-8E51-B157A5019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1863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 Eva De Smet - Engels</dc:creator>
  <cp:keywords/>
  <dc:description/>
  <cp:lastModifiedBy>Joris Raemaekers</cp:lastModifiedBy>
  <cp:revision>2</cp:revision>
  <dcterms:created xsi:type="dcterms:W3CDTF">2023-02-05T13:31:00Z</dcterms:created>
  <dcterms:modified xsi:type="dcterms:W3CDTF">2023-02-05T13:31:00Z</dcterms:modified>
</cp:coreProperties>
</file>